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BIODEGRABABLE POLYMER DRUG ELUTING STENT: EFFICACY AND SAFETY WITH SHORT REGIMEN OF ANTIPLATELET THERAPY </w:t>
      </w:r>
    </w:p>
    <w:p w:rsidR="00114F68" w:rsidRDefault="00B921ED" w:rsidP="00114F68">
      <w:pPr>
        <w:widowControl w:val="0"/>
        <w:autoSpaceDE w:val="0"/>
        <w:autoSpaceDN w:val="0"/>
        <w:adjustRightInd w:val="0"/>
      </w:pPr>
      <w:r w:rsidRPr="00114F68">
        <w:rPr>
          <w:b/>
          <w:bCs/>
          <w:u w:val="single"/>
        </w:rPr>
        <w:t>L.A Iñigo-Garcia</w:t>
      </w:r>
      <w:r w:rsidR="00114F68" w:rsidRPr="00114F68">
        <w:rPr>
          <w:b/>
          <w:bCs/>
          <w:u w:val="single"/>
          <w:vertAlign w:val="superscript"/>
        </w:rPr>
        <w:t>1,2</w:t>
      </w:r>
      <w:r>
        <w:t>, F.J Martinez-Garcia</w:t>
      </w:r>
      <w:r w:rsidR="00114F68" w:rsidRPr="00114F68">
        <w:rPr>
          <w:vertAlign w:val="superscript"/>
        </w:rPr>
        <w:t>1</w:t>
      </w:r>
      <w:r>
        <w:t>, A. Milan-Pinilla</w:t>
      </w:r>
      <w:r w:rsidR="00114F68" w:rsidRPr="00114F68">
        <w:rPr>
          <w:vertAlign w:val="superscript"/>
        </w:rPr>
        <w:t>1</w:t>
      </w:r>
      <w:r>
        <w:t>, A. Valle-Alberca</w:t>
      </w:r>
      <w:r w:rsidR="00114F68" w:rsidRPr="00114F68">
        <w:rPr>
          <w:vertAlign w:val="superscript"/>
        </w:rPr>
        <w:t>1</w:t>
      </w:r>
      <w:r>
        <w:t xml:space="preserve">, </w:t>
      </w:r>
    </w:p>
    <w:p w:rsidR="00114F68" w:rsidRDefault="00B921ED" w:rsidP="00114F68">
      <w:pPr>
        <w:widowControl w:val="0"/>
        <w:autoSpaceDE w:val="0"/>
        <w:autoSpaceDN w:val="0"/>
        <w:adjustRightInd w:val="0"/>
      </w:pPr>
      <w:r>
        <w:t>L. Fernandez-Lopez</w:t>
      </w:r>
      <w:r w:rsidR="00114F68" w:rsidRPr="00114F68">
        <w:rPr>
          <w:vertAlign w:val="superscript"/>
        </w:rPr>
        <w:t>1</w:t>
      </w:r>
      <w:r>
        <w:t>, V.V</w:t>
      </w:r>
      <w:r w:rsidR="00114F68">
        <w:t>.</w:t>
      </w:r>
      <w:r>
        <w:t xml:space="preserve"> Traverso-Castilla</w:t>
      </w:r>
      <w:r w:rsidR="00114F68" w:rsidRPr="00114F68">
        <w:rPr>
          <w:vertAlign w:val="superscript"/>
        </w:rPr>
        <w:t>2</w:t>
      </w:r>
      <w:r>
        <w:t>, A. Delgado-Aguilar</w:t>
      </w:r>
      <w:r w:rsidR="00114F68" w:rsidRPr="00114F68">
        <w:rPr>
          <w:vertAlign w:val="superscript"/>
        </w:rPr>
        <w:t>2</w:t>
      </w:r>
      <w:r>
        <w:t xml:space="preserve">, </w:t>
      </w:r>
    </w:p>
    <w:p w:rsidR="00B921ED" w:rsidRDefault="00B921ED" w:rsidP="00114F68">
      <w:pPr>
        <w:widowControl w:val="0"/>
        <w:autoSpaceDE w:val="0"/>
        <w:autoSpaceDN w:val="0"/>
        <w:adjustRightInd w:val="0"/>
      </w:pPr>
      <w:r>
        <w:t>R. Bravo-Marques</w:t>
      </w:r>
      <w:r w:rsidR="00114F68" w:rsidRPr="00114F68">
        <w:rPr>
          <w:vertAlign w:val="superscript"/>
        </w:rPr>
        <w:t>1</w:t>
      </w:r>
      <w:r>
        <w:t>, A. Ramirez-Moreno</w:t>
      </w:r>
      <w:r w:rsidR="00114F68" w:rsidRPr="00114F68">
        <w:rPr>
          <w:vertAlign w:val="superscript"/>
        </w:rPr>
        <w:t>3</w:t>
      </w:r>
      <w:r>
        <w:t>, J. R Siles-Rubio</w:t>
      </w:r>
      <w:r w:rsidR="00114F68" w:rsidRPr="00114F68">
        <w:rPr>
          <w:vertAlign w:val="superscript"/>
        </w:rPr>
        <w:t>1</w:t>
      </w:r>
    </w:p>
    <w:p w:rsidR="00114F68" w:rsidRDefault="00114F68" w:rsidP="00114F6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Hospital Costa del Sol, Marbella, Spain</w:t>
      </w:r>
    </w:p>
    <w:p w:rsidR="00114F68" w:rsidRDefault="00114F68" w:rsidP="00114F6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B921ED">
        <w:rPr>
          <w:color w:val="000000"/>
        </w:rPr>
        <w:t>Clínica</w:t>
      </w:r>
      <w:proofErr w:type="spellEnd"/>
      <w:r w:rsidR="00B921ED">
        <w:rPr>
          <w:color w:val="000000"/>
        </w:rPr>
        <w:t xml:space="preserve"> Santa Elena, </w:t>
      </w:r>
      <w:proofErr w:type="spellStart"/>
      <w:r w:rsidR="00B921ED">
        <w:rPr>
          <w:color w:val="000000"/>
        </w:rPr>
        <w:t>Torremolinos</w:t>
      </w:r>
      <w:proofErr w:type="spellEnd"/>
      <w:r w:rsidR="00B921ED">
        <w:rPr>
          <w:color w:val="000000"/>
        </w:rPr>
        <w:t>, Spain</w:t>
      </w:r>
    </w:p>
    <w:p w:rsidR="00B921ED" w:rsidRDefault="00114F68" w:rsidP="00114F68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3. </w:t>
      </w:r>
      <w:proofErr w:type="spellStart"/>
      <w:r w:rsidR="00B921ED">
        <w:rPr>
          <w:color w:val="000000"/>
        </w:rPr>
        <w:t>Hospiten</w:t>
      </w:r>
      <w:proofErr w:type="spellEnd"/>
      <w:r w:rsidR="00B921ED">
        <w:rPr>
          <w:color w:val="000000"/>
        </w:rPr>
        <w:t xml:space="preserve">, </w:t>
      </w:r>
      <w:proofErr w:type="spellStart"/>
      <w:r w:rsidR="00B921ED">
        <w:rPr>
          <w:color w:val="000000"/>
        </w:rPr>
        <w:t>Estepona</w:t>
      </w:r>
      <w:proofErr w:type="spellEnd"/>
      <w:r w:rsidR="00B921ED">
        <w:rPr>
          <w:color w:val="000000"/>
        </w:rPr>
        <w:t xml:space="preserve">, Spain 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CD7E68" w:rsidRDefault="00B921ED">
      <w:pPr>
        <w:widowControl w:val="0"/>
        <w:autoSpaceDE w:val="0"/>
        <w:autoSpaceDN w:val="0"/>
        <w:adjustRightInd w:val="0"/>
        <w:jc w:val="both"/>
      </w:pPr>
      <w:r w:rsidRPr="00CD7E68">
        <w:rPr>
          <w:i/>
          <w:iCs/>
        </w:rPr>
        <w:t>Background</w:t>
      </w:r>
      <w:r>
        <w:t xml:space="preserve">:  Drug eluting stents (DES) significantly reduce restenosis and target lesion revascularization. But they have introduced a new concept: late thrombosis because of the persistence of polymer, which implicates the necessity of a prolonged dual antiplatelet therapy: problems of intolerance, bleeding, need to interrupt prior to interventions, higher cost. The PLGA </w:t>
      </w:r>
      <w:proofErr w:type="spellStart"/>
      <w:r>
        <w:t>degradates</w:t>
      </w:r>
      <w:proofErr w:type="spellEnd"/>
      <w:r>
        <w:t xml:space="preserve"> in 8 weeks releasing CO2 and H2O only, preclinical trials using stents with this biodegradable polymer (BDP) show complete stent </w:t>
      </w:r>
      <w:proofErr w:type="spellStart"/>
      <w:r>
        <w:t>endothelization</w:t>
      </w:r>
      <w:proofErr w:type="spellEnd"/>
      <w:r>
        <w:t xml:space="preserve"> in 90 days.</w:t>
      </w:r>
    </w:p>
    <w:p w:rsidR="00CD7E68" w:rsidRDefault="00B921ED">
      <w:pPr>
        <w:widowControl w:val="0"/>
        <w:autoSpaceDE w:val="0"/>
        <w:autoSpaceDN w:val="0"/>
        <w:adjustRightInd w:val="0"/>
        <w:jc w:val="both"/>
      </w:pPr>
      <w:r w:rsidRPr="00CD7E68">
        <w:rPr>
          <w:i/>
          <w:iCs/>
        </w:rPr>
        <w:t>Objectives</w:t>
      </w:r>
      <w:r>
        <w:t xml:space="preserve">:  We assessed the hypothesis that BDP </w:t>
      </w:r>
      <w:proofErr w:type="spellStart"/>
      <w:r>
        <w:t>sirolimus</w:t>
      </w:r>
      <w:proofErr w:type="spellEnd"/>
      <w:r>
        <w:t xml:space="preserve">-coated stent (Alex, </w:t>
      </w:r>
      <w:proofErr w:type="spellStart"/>
      <w:r>
        <w:t>Balton</w:t>
      </w:r>
      <w:proofErr w:type="spellEnd"/>
      <w:r>
        <w:t xml:space="preserve"> Ltd) could offer safety and efficacy with a short pattern of dual antiplatelet therapy, 3 months, on a long-term follow-up. </w:t>
      </w:r>
    </w:p>
    <w:p w:rsidR="00CD7E68" w:rsidRDefault="00B921ED">
      <w:pPr>
        <w:widowControl w:val="0"/>
        <w:autoSpaceDE w:val="0"/>
        <w:autoSpaceDN w:val="0"/>
        <w:adjustRightInd w:val="0"/>
        <w:jc w:val="both"/>
      </w:pPr>
      <w:r w:rsidRPr="00CD7E68">
        <w:rPr>
          <w:i/>
          <w:iCs/>
        </w:rPr>
        <w:t>Methods and Results</w:t>
      </w:r>
      <w:r>
        <w:t xml:space="preserve">:  We studied 159 patients underwent a PCI with only Alex DES between </w:t>
      </w:r>
      <w:r w:rsidR="00CD7E68">
        <w:t>January</w:t>
      </w:r>
      <w:r>
        <w:t xml:space="preserve"> 2012 and </w:t>
      </w:r>
      <w:r w:rsidR="00CD7E68">
        <w:t>December</w:t>
      </w:r>
      <w:r>
        <w:t xml:space="preserve"> 2013. The mean age was 68.3±9.1 years. The diagnosis at admission was unstable angina 66.66%, myocardial infarction 18.23%, </w:t>
      </w:r>
      <w:proofErr w:type="gramStart"/>
      <w:r>
        <w:t>stable</w:t>
      </w:r>
      <w:proofErr w:type="gramEnd"/>
      <w:r>
        <w:t xml:space="preserve"> angina 11.32% and left ventricular </w:t>
      </w:r>
      <w:r w:rsidR="00CD7E68">
        <w:t>dysfunction</w:t>
      </w:r>
      <w:r>
        <w:t xml:space="preserve"> 3.77%. The treated vessels were left main 8.8%, anterior descending artery 40.88%, circumflex artery 23.89% and right coronary artery 26.41%. Average follow up was 30.6 months. The primary safety end point was a composite of stent thrombosis, myocardial infarction or cardiac death. The primary efficacy end point was clinically driven target-lesion revascularization. The primary safety end point had occurred in 7 patients (4.4%): stent thrombosis in 2 patients (1.25%), myocardial infarction in 5 patients (3.1%) and cardiac death in 2 patients (1.25%). The primary efficacy end point was required in 8 patients (5.0%).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CD7E68">
        <w:rPr>
          <w:i/>
          <w:iCs/>
        </w:rPr>
        <w:t>Conclusions</w:t>
      </w:r>
      <w:r>
        <w:t xml:space="preserve">:  Our clinical outcomes show that the use of a short regimen of dual antiplatelet therapy, after the treatment with BDP </w:t>
      </w:r>
      <w:proofErr w:type="spellStart"/>
      <w:r>
        <w:t>sirolimus</w:t>
      </w:r>
      <w:proofErr w:type="spellEnd"/>
      <w:r>
        <w:t>-coated stent, offers safety and efficacy on a long-term follow-up. Stents with BDP of fast degradation might represent a solution to prevent l</w:t>
      </w:r>
      <w:bookmarkStart w:id="0" w:name="_GoBack"/>
      <w:bookmarkEnd w:id="0"/>
      <w:r>
        <w:t>ate stent thrombosis and the complications of a prolonged dual antiplatelet therapy.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97" w:rsidRDefault="00864397" w:rsidP="00114F68">
      <w:r>
        <w:separator/>
      </w:r>
    </w:p>
  </w:endnote>
  <w:endnote w:type="continuationSeparator" w:id="0">
    <w:p w:rsidR="00864397" w:rsidRDefault="00864397" w:rsidP="0011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97" w:rsidRDefault="00864397" w:rsidP="00114F68">
      <w:r>
        <w:separator/>
      </w:r>
    </w:p>
  </w:footnote>
  <w:footnote w:type="continuationSeparator" w:id="0">
    <w:p w:rsidR="00864397" w:rsidRDefault="00864397" w:rsidP="0011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68" w:rsidRDefault="00114F68" w:rsidP="00114F68">
    <w:pPr>
      <w:pStyle w:val="Header"/>
    </w:pPr>
    <w:r>
      <w:t xml:space="preserve">1513       either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Stents: New devices/optimal application/multiple stents</w:t>
    </w:r>
  </w:p>
  <w:p w:rsidR="00114F68" w:rsidRDefault="00114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14F68"/>
    <w:rsid w:val="00447B2F"/>
    <w:rsid w:val="005118A9"/>
    <w:rsid w:val="00864397"/>
    <w:rsid w:val="00B921ED"/>
    <w:rsid w:val="00C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226E14-F88D-4843-A23F-1D16AF10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F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F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2016-05-11T05:51:00Z</dcterms:created>
  <dcterms:modified xsi:type="dcterms:W3CDTF">2016-05-11T05:56:00Z</dcterms:modified>
</cp:coreProperties>
</file>